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07F6" w14:textId="77777777" w:rsidR="004D524E" w:rsidRPr="00AB4AB0" w:rsidRDefault="004D524E" w:rsidP="004D524E">
      <w:pPr>
        <w:pStyle w:val="NoSpacing"/>
      </w:pPr>
    </w:p>
    <w:p w14:paraId="1122C5BB" w14:textId="75D20239" w:rsidR="002F1EB3" w:rsidRDefault="00B96590" w:rsidP="00970CC4">
      <w:pPr>
        <w:spacing w:after="0" w:line="240" w:lineRule="auto"/>
      </w:pPr>
      <w:r>
        <w:t xml:space="preserve">Board </w:t>
      </w:r>
      <w:r w:rsidR="00B50B61">
        <w:t xml:space="preserve">Members Present </w:t>
      </w:r>
      <w:r w:rsidR="00970CC4">
        <w:t xml:space="preserve"> </w:t>
      </w:r>
    </w:p>
    <w:p w14:paraId="0459A9BF" w14:textId="28B68777" w:rsidR="00D26F29" w:rsidRDefault="00DB54C7" w:rsidP="000C087C">
      <w:pPr>
        <w:spacing w:after="0" w:line="240" w:lineRule="auto"/>
      </w:pPr>
      <w:r>
        <w:t xml:space="preserve">Cindy McCraw -President </w:t>
      </w:r>
    </w:p>
    <w:p w14:paraId="7D7799EC" w14:textId="4813DC85" w:rsidR="00DB54C7" w:rsidRDefault="00DB54C7" w:rsidP="000C087C">
      <w:pPr>
        <w:spacing w:after="0" w:line="240" w:lineRule="auto"/>
      </w:pPr>
      <w:r>
        <w:t xml:space="preserve">Pam Frisk – Vice President </w:t>
      </w:r>
    </w:p>
    <w:p w14:paraId="3CFFA82B" w14:textId="06AF75FA" w:rsidR="00DB54C7" w:rsidRDefault="00DB54C7" w:rsidP="000C087C">
      <w:pPr>
        <w:spacing w:after="0" w:line="240" w:lineRule="auto"/>
      </w:pPr>
      <w:r>
        <w:t xml:space="preserve">Charlesetta Malone – Immediate Past President </w:t>
      </w:r>
    </w:p>
    <w:p w14:paraId="37B4D012" w14:textId="2986619C" w:rsidR="00DB54C7" w:rsidRDefault="00DB54C7" w:rsidP="000C087C">
      <w:pPr>
        <w:spacing w:after="0" w:line="240" w:lineRule="auto"/>
      </w:pPr>
      <w:r>
        <w:t>Secretary – Audry Verver</w:t>
      </w:r>
    </w:p>
    <w:p w14:paraId="144DB650" w14:textId="7598F432" w:rsidR="00DB54C7" w:rsidRDefault="00DB54C7" w:rsidP="000C087C">
      <w:pPr>
        <w:spacing w:after="0" w:line="240" w:lineRule="auto"/>
      </w:pPr>
      <w:r>
        <w:t xml:space="preserve">Treasurer – Rosemary Contreras  </w:t>
      </w:r>
    </w:p>
    <w:p w14:paraId="6FA3F08C" w14:textId="13B4CE02" w:rsidR="00DB54C7" w:rsidRDefault="00DB54C7" w:rsidP="000C087C">
      <w:pPr>
        <w:spacing w:after="0" w:line="240" w:lineRule="auto"/>
      </w:pPr>
      <w:r>
        <w:t>Central – Mike Aurora</w:t>
      </w:r>
    </w:p>
    <w:p w14:paraId="1A4FE27E" w14:textId="7B1FD92A" w:rsidR="00DB54C7" w:rsidRDefault="00DB54C7" w:rsidP="000C087C">
      <w:pPr>
        <w:spacing w:after="0" w:line="240" w:lineRule="auto"/>
      </w:pPr>
      <w:r>
        <w:t xml:space="preserve">East – Raymond Pheris </w:t>
      </w:r>
    </w:p>
    <w:p w14:paraId="0FDB1167" w14:textId="52C18339" w:rsidR="00DB54C7" w:rsidRDefault="00DB54C7" w:rsidP="000C087C">
      <w:pPr>
        <w:spacing w:after="0" w:line="240" w:lineRule="auto"/>
      </w:pPr>
      <w:r>
        <w:t>West – Rosa Rodriguez</w:t>
      </w:r>
    </w:p>
    <w:p w14:paraId="64D3FADF" w14:textId="5E3E2928" w:rsidR="00DB54C7" w:rsidRDefault="00DB54C7" w:rsidP="000C087C">
      <w:pPr>
        <w:spacing w:after="0" w:line="240" w:lineRule="auto"/>
      </w:pPr>
      <w:r>
        <w:t xml:space="preserve">South – Kenneth Ennis </w:t>
      </w:r>
    </w:p>
    <w:p w14:paraId="4F4DC208" w14:textId="77777777" w:rsidR="00D26F29" w:rsidRDefault="00D26F29" w:rsidP="000C087C">
      <w:pPr>
        <w:spacing w:after="0" w:line="240" w:lineRule="auto"/>
      </w:pPr>
    </w:p>
    <w:p w14:paraId="544EF656" w14:textId="65973AE5" w:rsidR="000C087C" w:rsidRDefault="00A15EC1" w:rsidP="00767E60">
      <w:pPr>
        <w:spacing w:after="0" w:line="240" w:lineRule="auto"/>
      </w:pPr>
      <w:r>
        <w:t xml:space="preserve">Meeting called to order </w:t>
      </w:r>
      <w:r w:rsidR="00D1366E">
        <w:t>2:04pm</w:t>
      </w:r>
    </w:p>
    <w:p w14:paraId="75BB5455" w14:textId="77777777" w:rsidR="003D7131" w:rsidRDefault="003D7131" w:rsidP="00767E60">
      <w:pPr>
        <w:spacing w:after="0" w:line="240" w:lineRule="auto"/>
      </w:pPr>
    </w:p>
    <w:p w14:paraId="17CB3582" w14:textId="30591F51" w:rsidR="00A15EC1" w:rsidRDefault="00A15EC1" w:rsidP="00B50B61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Minutes for 2021-2022 Minutes </w:t>
      </w:r>
      <w:r w:rsidR="00767E60">
        <w:t xml:space="preserve">– </w:t>
      </w:r>
      <w:r w:rsidR="00B50B61">
        <w:t xml:space="preserve">Reasha Smith will send by end of day </w:t>
      </w:r>
    </w:p>
    <w:p w14:paraId="231F25D8" w14:textId="77777777" w:rsidR="00A15EC1" w:rsidRDefault="00A15EC1" w:rsidP="00C36B52">
      <w:pPr>
        <w:pStyle w:val="ListParagraph"/>
        <w:spacing w:after="0" w:line="240" w:lineRule="auto"/>
        <w:ind w:left="360"/>
      </w:pPr>
    </w:p>
    <w:p w14:paraId="4A8EE908" w14:textId="77777777" w:rsidR="00B50B61" w:rsidRDefault="002F1EB3" w:rsidP="00B50B61">
      <w:pPr>
        <w:pStyle w:val="ListParagraph"/>
        <w:numPr>
          <w:ilvl w:val="0"/>
          <w:numId w:val="12"/>
        </w:numPr>
        <w:spacing w:after="0" w:line="240" w:lineRule="auto"/>
      </w:pPr>
      <w:r>
        <w:t>President’s update</w:t>
      </w:r>
    </w:p>
    <w:p w14:paraId="678EB604" w14:textId="77777777" w:rsidR="00B50B61" w:rsidRDefault="00B50B61" w:rsidP="00B50B61">
      <w:pPr>
        <w:pStyle w:val="ListParagraph"/>
      </w:pPr>
    </w:p>
    <w:p w14:paraId="09BAAF45" w14:textId="48D911DB" w:rsidR="00B50B61" w:rsidRDefault="00B50B61" w:rsidP="00B50B61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NENA website has been updated on National NENA website. </w:t>
      </w:r>
    </w:p>
    <w:p w14:paraId="708BDE97" w14:textId="0C4D3A1A" w:rsidR="00767E60" w:rsidRDefault="00B93E3B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 xml:space="preserve">National NENA </w:t>
      </w:r>
      <w:r w:rsidR="00EE5AD5">
        <w:t xml:space="preserve">in </w:t>
      </w:r>
      <w:r w:rsidR="00B44902">
        <w:t>Grapevine, TX</w:t>
      </w:r>
      <w:r w:rsidR="00EE5AD5">
        <w:t xml:space="preserve"> </w:t>
      </w:r>
      <w:r w:rsidR="00767E60">
        <w:t xml:space="preserve">2023  </w:t>
      </w:r>
    </w:p>
    <w:p w14:paraId="3457BF4F" w14:textId="7550A0EC" w:rsidR="00D1366E" w:rsidRDefault="00D1366E" w:rsidP="00C36B52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>We will start soliciting for more volunteers when Cindy gets more information from Anna Marie.</w:t>
      </w:r>
    </w:p>
    <w:p w14:paraId="464B2678" w14:textId="1BF97202" w:rsidR="00175A21" w:rsidRDefault="00175A21" w:rsidP="00C36B52">
      <w:pPr>
        <w:pStyle w:val="ListParagraph"/>
        <w:numPr>
          <w:ilvl w:val="0"/>
          <w:numId w:val="15"/>
        </w:numPr>
        <w:spacing w:after="0" w:line="240" w:lineRule="auto"/>
        <w:ind w:left="1080"/>
      </w:pPr>
      <w:r>
        <w:t xml:space="preserve">Uvalde Update </w:t>
      </w:r>
      <w:r w:rsidR="005C494E">
        <w:t xml:space="preserve"> </w:t>
      </w:r>
    </w:p>
    <w:p w14:paraId="3B2FC18D" w14:textId="09EC48EF" w:rsidR="007077F4" w:rsidRDefault="00EF3433" w:rsidP="00C36B52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 xml:space="preserve">Update from Evans Consoles - </w:t>
      </w:r>
      <w:r w:rsidR="00FD3E4B">
        <w:t xml:space="preserve">Started construction. </w:t>
      </w:r>
      <w:r>
        <w:t>Finished paint and sheetrock. Will email pictures of progress</w:t>
      </w:r>
      <w:r w:rsidR="00FD3E4B">
        <w:t>.</w:t>
      </w:r>
      <w:bookmarkStart w:id="0" w:name="_Hlk106965729"/>
      <w:r w:rsidR="007077F4">
        <w:t xml:space="preserve"> </w:t>
      </w:r>
      <w:r w:rsidR="00CC38FF">
        <w:t>This week transitioning to getting t</w:t>
      </w:r>
      <w:r>
        <w:t>wo new consoles populated and</w:t>
      </w:r>
      <w:r w:rsidR="00CC38FF">
        <w:t xml:space="preserve"> following up to make sure they have it all done properly. Next week finish painting, carpet, last two consoles go in on Thursday</w:t>
      </w:r>
      <w:r>
        <w:t xml:space="preserve"> 10/20/2022</w:t>
      </w:r>
      <w:r w:rsidR="00CC38FF">
        <w:t xml:space="preserve">. </w:t>
      </w:r>
    </w:p>
    <w:p w14:paraId="5245CBDD" w14:textId="77777777" w:rsidR="00B50B61" w:rsidRDefault="007077F4" w:rsidP="00B50B61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>TNT and PETS will be donating $1,000.00 to Uvalde Dispatch. Will</w:t>
      </w:r>
      <w:r w:rsidR="00EF3433">
        <w:t xml:space="preserve"> possibly</w:t>
      </w:r>
      <w:r>
        <w:t xml:space="preserve"> </w:t>
      </w:r>
      <w:proofErr w:type="gramStart"/>
      <w:r>
        <w:t>go</w:t>
      </w:r>
      <w:proofErr w:type="gramEnd"/>
      <w:r>
        <w:t xml:space="preserve"> towards </w:t>
      </w:r>
      <w:r w:rsidR="00CC38FF">
        <w:t>cabling</w:t>
      </w:r>
      <w:r>
        <w:t xml:space="preserve">. </w:t>
      </w:r>
    </w:p>
    <w:p w14:paraId="28CF460C" w14:textId="6AC2D0ED" w:rsidR="00962658" w:rsidRDefault="00962658" w:rsidP="00B50B61">
      <w:pPr>
        <w:pStyle w:val="ListParagraph"/>
        <w:numPr>
          <w:ilvl w:val="2"/>
          <w:numId w:val="10"/>
        </w:numPr>
        <w:spacing w:after="0" w:line="240" w:lineRule="auto"/>
        <w:ind w:left="1980"/>
      </w:pPr>
      <w:proofErr w:type="spellStart"/>
      <w:r>
        <w:t>Pulsiam</w:t>
      </w:r>
      <w:r w:rsidR="00DB54C7">
        <w:t>s</w:t>
      </w:r>
      <w:proofErr w:type="spellEnd"/>
      <w:r w:rsidR="00DB54C7">
        <w:t xml:space="preserve"> </w:t>
      </w:r>
      <w:r w:rsidR="00B50B61">
        <w:t>Director o</w:t>
      </w:r>
      <w:r w:rsidR="00B50B61" w:rsidRPr="00B50B61">
        <w:t xml:space="preserve">f Global Business Development </w:t>
      </w:r>
      <w:proofErr w:type="gramStart"/>
      <w:r w:rsidR="00B50B61" w:rsidRPr="00B50B61">
        <w:t>And</w:t>
      </w:r>
      <w:proofErr w:type="gramEnd"/>
      <w:r w:rsidR="00B50B61" w:rsidRPr="00B50B61">
        <w:t xml:space="preserve"> Marketing</w:t>
      </w:r>
      <w:r>
        <w:t xml:space="preserve"> </w:t>
      </w:r>
      <w:r w:rsidR="00B50B61">
        <w:t>Holly Blanks was purchased</w:t>
      </w:r>
      <w:r>
        <w:t xml:space="preserve"> 36 monitors</w:t>
      </w:r>
      <w:r w:rsidR="00B50B61">
        <w:t xml:space="preserve"> for Uvalde Communications </w:t>
      </w:r>
    </w:p>
    <w:p w14:paraId="26241223" w14:textId="3D110DEE" w:rsidR="00962658" w:rsidRDefault="00962658" w:rsidP="00C36B52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 xml:space="preserve">Texas NENA will be gathering in Uvalde in November for an open house once improvements are complete in the 9-1-1 Center. Each member will need to request from their agency to cover hotel/travel costs then report back to the group so we can determine costs and final date. </w:t>
      </w:r>
    </w:p>
    <w:p w14:paraId="5EFBC669" w14:textId="77777777" w:rsidR="00C36B52" w:rsidRDefault="007077F4" w:rsidP="00C36B52">
      <w:pPr>
        <w:pStyle w:val="ListParagraph"/>
        <w:numPr>
          <w:ilvl w:val="0"/>
          <w:numId w:val="15"/>
        </w:numPr>
        <w:spacing w:after="0" w:line="240" w:lineRule="auto"/>
        <w:ind w:left="1080"/>
      </w:pPr>
      <w:r>
        <w:t xml:space="preserve">Mexico NENA – </w:t>
      </w:r>
      <w:r w:rsidR="008972E7">
        <w:t xml:space="preserve">Cindy McCraw attended Mexico NENA 2022. </w:t>
      </w:r>
    </w:p>
    <w:p w14:paraId="36CF98B1" w14:textId="6A306E13" w:rsidR="007077F4" w:rsidRDefault="007077F4" w:rsidP="00C36B52">
      <w:pPr>
        <w:pStyle w:val="ListParagraph"/>
        <w:numPr>
          <w:ilvl w:val="1"/>
          <w:numId w:val="15"/>
        </w:numPr>
        <w:spacing w:after="0" w:line="240" w:lineRule="auto"/>
        <w:ind w:left="1800"/>
      </w:pPr>
      <w:r>
        <w:t xml:space="preserve">Will send notes from meeting. </w:t>
      </w:r>
      <w:r w:rsidR="00EF3433">
        <w:t>R</w:t>
      </w:r>
      <w:r w:rsidR="00B512AA">
        <w:t xml:space="preserve">equested a meeting with Laurie Anderson, Jennifer White, and </w:t>
      </w:r>
      <w:r w:rsidR="00EF3433">
        <w:t>Karin</w:t>
      </w:r>
      <w:r w:rsidR="00B512AA">
        <w:t xml:space="preserve"> Marquez about what LatinAm, </w:t>
      </w:r>
      <w:r w:rsidR="00EF3433">
        <w:t xml:space="preserve">MX NENA </w:t>
      </w:r>
      <w:r w:rsidR="00B512AA">
        <w:t xml:space="preserve">and TXNENA </w:t>
      </w:r>
      <w:r w:rsidR="00EF3433">
        <w:t xml:space="preserve">will look like next year. </w:t>
      </w:r>
    </w:p>
    <w:p w14:paraId="43113A86" w14:textId="77777777" w:rsidR="00C36B52" w:rsidRDefault="007077F4" w:rsidP="00C36B52">
      <w:pPr>
        <w:pStyle w:val="ListParagraph"/>
        <w:numPr>
          <w:ilvl w:val="0"/>
          <w:numId w:val="15"/>
        </w:numPr>
        <w:spacing w:after="0" w:line="240" w:lineRule="auto"/>
        <w:ind w:left="1080"/>
      </w:pPr>
      <w:r>
        <w:t>Texas TDT</w:t>
      </w:r>
    </w:p>
    <w:p w14:paraId="434FF937" w14:textId="636D8711" w:rsidR="00693F73" w:rsidRDefault="00C36B52" w:rsidP="003D7131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Cindy </w:t>
      </w:r>
      <w:r w:rsidR="007077F4">
        <w:t>Emailed Roderick to discuss plans and launch</w:t>
      </w:r>
      <w:r>
        <w:t>. Aiming to put something on the calendar</w:t>
      </w:r>
      <w:r w:rsidR="007077F4">
        <w:t xml:space="preserve"> </w:t>
      </w:r>
    </w:p>
    <w:bookmarkEnd w:id="0"/>
    <w:p w14:paraId="07BED41F" w14:textId="7FE46E5F" w:rsidR="00175A21" w:rsidRDefault="00175A21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 xml:space="preserve">Conflict of Interest Policy </w:t>
      </w:r>
    </w:p>
    <w:p w14:paraId="796B22C0" w14:textId="02774672" w:rsidR="006D178B" w:rsidRDefault="00B512AA" w:rsidP="003D713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Email </w:t>
      </w:r>
      <w:r w:rsidR="00C36B52">
        <w:t xml:space="preserve">will be sent soon to </w:t>
      </w:r>
      <w:proofErr w:type="gramStart"/>
      <w:r w:rsidR="00C36B52">
        <w:t>Kenneth,</w:t>
      </w:r>
      <w:proofErr w:type="gramEnd"/>
      <w:r w:rsidR="00C36B52">
        <w:t xml:space="preserve"> he will get it se</w:t>
      </w:r>
      <w:r w:rsidR="00B50B61">
        <w:t>nt to all board members to sign</w:t>
      </w:r>
      <w:r w:rsidR="00C36B52">
        <w:t xml:space="preserve"> and send back. </w:t>
      </w:r>
      <w:r w:rsidR="00F4786D">
        <w:t xml:space="preserve"> </w:t>
      </w:r>
    </w:p>
    <w:p w14:paraId="24E857BD" w14:textId="4907B7FC" w:rsidR="00247F43" w:rsidRDefault="00247F43" w:rsidP="003D7131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TX NENA vs TX APCO Halloween Costume Contest – Leticia Truex </w:t>
      </w:r>
    </w:p>
    <w:p w14:paraId="7DE5382E" w14:textId="0CC9D412" w:rsidR="00247F43" w:rsidRDefault="00143EEF" w:rsidP="003D7131">
      <w:pPr>
        <w:pStyle w:val="ListParagraph"/>
        <w:numPr>
          <w:ilvl w:val="0"/>
          <w:numId w:val="19"/>
        </w:numPr>
        <w:spacing w:after="0" w:line="240" w:lineRule="auto"/>
      </w:pPr>
      <w:r>
        <w:t>Dispatcher and Comm Center Decorating Contest for Halloween</w:t>
      </w:r>
    </w:p>
    <w:p w14:paraId="1BE439DD" w14:textId="6C879EE1" w:rsidR="00143EEF" w:rsidRDefault="00143EEF" w:rsidP="00C36B52">
      <w:pPr>
        <w:pStyle w:val="ListParagraph"/>
        <w:spacing w:after="0" w:line="240" w:lineRule="auto"/>
        <w:ind w:left="1080"/>
      </w:pPr>
      <w:r>
        <w:lastRenderedPageBreak/>
        <w:tab/>
        <w:t>Leticia will create a flyer to share with everyone within the next week</w:t>
      </w:r>
    </w:p>
    <w:p w14:paraId="29E71759" w14:textId="34D63F22" w:rsidR="00143EEF" w:rsidRDefault="00143EEF" w:rsidP="00C36B52">
      <w:pPr>
        <w:pStyle w:val="ListParagraph"/>
        <w:spacing w:after="0" w:line="240" w:lineRule="auto"/>
        <w:ind w:left="1080"/>
      </w:pPr>
      <w:r>
        <w:t xml:space="preserve">      Bragging rights for the Comm center and small prizes for individual winners</w:t>
      </w:r>
    </w:p>
    <w:p w14:paraId="1A40CC47" w14:textId="12EA0D7E" w:rsidR="00B50B61" w:rsidRDefault="00B50B61" w:rsidP="00C36B52">
      <w:pPr>
        <w:pStyle w:val="ListParagraph"/>
        <w:spacing w:after="0" w:line="240" w:lineRule="auto"/>
        <w:ind w:left="1080"/>
      </w:pPr>
      <w:r>
        <w:tab/>
        <w:t xml:space="preserve">Cindy McCraw will discuss wooden TX NENA challenge coins with Mike Aurora to give as </w:t>
      </w:r>
      <w:r>
        <w:tab/>
        <w:t>prizes</w:t>
      </w:r>
    </w:p>
    <w:p w14:paraId="42CAC380" w14:textId="6FCBC12A" w:rsidR="001D56C9" w:rsidRDefault="001D56C9" w:rsidP="003D7131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Bylaws Workshop </w:t>
      </w:r>
    </w:p>
    <w:p w14:paraId="5F68BDF7" w14:textId="5542A59F" w:rsidR="002D5E81" w:rsidRDefault="00B512AA" w:rsidP="00C36B52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>Pam will s</w:t>
      </w:r>
      <w:r w:rsidR="00247F43">
        <w:t xml:space="preserve">eparate into sections </w:t>
      </w:r>
    </w:p>
    <w:p w14:paraId="543BC5B3" w14:textId="2BEB611A" w:rsidR="007E6DC0" w:rsidRDefault="007E6DC0" w:rsidP="00C36B52">
      <w:pPr>
        <w:pStyle w:val="ListParagraph"/>
        <w:numPr>
          <w:ilvl w:val="3"/>
          <w:numId w:val="10"/>
        </w:numPr>
        <w:spacing w:after="0" w:line="240" w:lineRule="auto"/>
        <w:ind w:left="2520"/>
      </w:pPr>
      <w:r>
        <w:t xml:space="preserve">Each board member will be assigned a section to review and submit to the rest of the board for review. </w:t>
      </w:r>
    </w:p>
    <w:p w14:paraId="7FF8DD2F" w14:textId="2CD97B08" w:rsidR="00F4786D" w:rsidRDefault="00F4786D" w:rsidP="00C36B52">
      <w:pPr>
        <w:pStyle w:val="ListParagraph"/>
        <w:numPr>
          <w:ilvl w:val="3"/>
          <w:numId w:val="10"/>
        </w:numPr>
        <w:spacing w:after="0" w:line="240" w:lineRule="auto"/>
        <w:ind w:left="2520"/>
      </w:pPr>
      <w:r>
        <w:t>Secretary and Treasurer will have their own sections.</w:t>
      </w:r>
    </w:p>
    <w:p w14:paraId="32D5B0F8" w14:textId="77777777" w:rsidR="003D7131" w:rsidRDefault="00B512AA" w:rsidP="003D7131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>Deadline</w:t>
      </w:r>
      <w:r w:rsidR="00143EEF">
        <w:t xml:space="preserve"> December 18</w:t>
      </w:r>
      <w:r w:rsidR="00143EEF" w:rsidRPr="00143EEF">
        <w:rPr>
          <w:vertAlign w:val="superscript"/>
        </w:rPr>
        <w:t>th</w:t>
      </w:r>
      <w:r w:rsidR="00B50B61">
        <w:t xml:space="preserve">, </w:t>
      </w:r>
      <w:r w:rsidR="00143EEF">
        <w:t>2022</w:t>
      </w:r>
    </w:p>
    <w:p w14:paraId="592292C4" w14:textId="4AF2DCEE" w:rsidR="00F45011" w:rsidRDefault="00B50B61" w:rsidP="003D7131">
      <w:pPr>
        <w:pStyle w:val="ListParagraph"/>
        <w:numPr>
          <w:ilvl w:val="0"/>
          <w:numId w:val="18"/>
        </w:numPr>
        <w:spacing w:after="0" w:line="240" w:lineRule="auto"/>
      </w:pPr>
      <w:r>
        <w:t>Treasurer</w:t>
      </w:r>
      <w:r w:rsidR="00247F43">
        <w:t xml:space="preserve"> – Rosemary Contreras </w:t>
      </w:r>
      <w:r w:rsidR="00F45011">
        <w:t xml:space="preserve"> </w:t>
      </w:r>
    </w:p>
    <w:p w14:paraId="7B839247" w14:textId="21CB4338" w:rsidR="00175A21" w:rsidRDefault="00175A21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>Past</w:t>
      </w:r>
      <w:r w:rsidR="00B26A6F">
        <w:t>/Present</w:t>
      </w:r>
      <w:r>
        <w:t xml:space="preserve"> Budget</w:t>
      </w:r>
      <w:r w:rsidR="00F4786D">
        <w:t xml:space="preserve"> – Don’t have conference budget back yet </w:t>
      </w:r>
    </w:p>
    <w:p w14:paraId="56991D57" w14:textId="75214FB8" w:rsidR="00F4786D" w:rsidRDefault="00F4786D" w:rsidP="00C36B52">
      <w:pPr>
        <w:pStyle w:val="ListParagraph"/>
        <w:spacing w:after="0" w:line="240" w:lineRule="auto"/>
        <w:ind w:left="1080"/>
      </w:pPr>
      <w:r>
        <w:t xml:space="preserve">Kelle Halle will have it ready by Friday 10/14 </w:t>
      </w:r>
    </w:p>
    <w:p w14:paraId="19FC3ACF" w14:textId="6150337A" w:rsidR="00B50B61" w:rsidRDefault="004621D5" w:rsidP="00B50B61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NENA Rebate information filled out by Rosemary Contreras </w:t>
      </w:r>
    </w:p>
    <w:p w14:paraId="2B118BA9" w14:textId="4A949A38" w:rsidR="00B26A6F" w:rsidRPr="0087768B" w:rsidRDefault="00B26A6F" w:rsidP="00143EEF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>
        <w:t xml:space="preserve">Separate budget meeting – put on calendar </w:t>
      </w:r>
    </w:p>
    <w:p w14:paraId="608A7F3F" w14:textId="583C18B9" w:rsidR="00D669BD" w:rsidRDefault="00D669BD" w:rsidP="00C36B52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 xml:space="preserve">Uvalde Fundraiser – T-shirts and Wooden Challenge Coins </w:t>
      </w:r>
    </w:p>
    <w:p w14:paraId="69309C5C" w14:textId="6BB93665" w:rsidR="00247F43" w:rsidRDefault="00247F43" w:rsidP="00C36B52">
      <w:pPr>
        <w:pStyle w:val="ListParagraph"/>
        <w:numPr>
          <w:ilvl w:val="3"/>
          <w:numId w:val="10"/>
        </w:numPr>
        <w:spacing w:after="0" w:line="240" w:lineRule="auto"/>
        <w:ind w:left="2520"/>
      </w:pPr>
      <w:r>
        <w:t>Gift</w:t>
      </w:r>
      <w:r w:rsidR="00B26A6F">
        <w:t xml:space="preserve"> Card amount per Dispatcher $35, will be purchasing these and bringing them in person on behalf of TX NENA </w:t>
      </w:r>
      <w:r w:rsidR="00B50B61">
        <w:t>during site visit of new Comm center.</w:t>
      </w:r>
    </w:p>
    <w:p w14:paraId="4646F25E" w14:textId="7314639A" w:rsidR="003D55FA" w:rsidRDefault="003D55FA" w:rsidP="00C36B52">
      <w:pPr>
        <w:pStyle w:val="ListParagraph"/>
        <w:spacing w:after="0" w:line="240" w:lineRule="auto"/>
        <w:ind w:left="2520"/>
      </w:pPr>
    </w:p>
    <w:p w14:paraId="64037AFF" w14:textId="4AC67F6D" w:rsidR="00D004CB" w:rsidRDefault="00D004CB" w:rsidP="00C36B52">
      <w:pPr>
        <w:pStyle w:val="ListParagraph"/>
        <w:numPr>
          <w:ilvl w:val="0"/>
          <w:numId w:val="10"/>
        </w:numPr>
        <w:spacing w:after="0" w:line="240" w:lineRule="auto"/>
        <w:ind w:left="360"/>
      </w:pPr>
      <w:r>
        <w:t>Board Assignments</w:t>
      </w:r>
      <w:r w:rsidR="00792928">
        <w:t xml:space="preserve"> - </w:t>
      </w:r>
    </w:p>
    <w:p w14:paraId="2574CB52" w14:textId="01BE0911" w:rsidR="00F150D0" w:rsidRDefault="00D004CB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>Standing Committee</w:t>
      </w:r>
      <w:r w:rsidR="00175A21">
        <w:t>s</w:t>
      </w:r>
    </w:p>
    <w:p w14:paraId="382D3016" w14:textId="77777777" w:rsidR="00FA0B0A" w:rsidRDefault="00175A21" w:rsidP="00C36B52">
      <w:pPr>
        <w:pStyle w:val="ListParagraph"/>
        <w:numPr>
          <w:ilvl w:val="2"/>
          <w:numId w:val="10"/>
        </w:numPr>
        <w:ind w:left="1980"/>
      </w:pPr>
      <w:r>
        <w:t xml:space="preserve">Nominating – </w:t>
      </w:r>
      <w:r w:rsidR="00247F43">
        <w:t>Charlesetta</w:t>
      </w:r>
      <w:r>
        <w:t>, Current regional coordinators not up for re-election.</w:t>
      </w:r>
    </w:p>
    <w:p w14:paraId="237D75DE" w14:textId="35DA6C2E" w:rsidR="00F150D0" w:rsidRDefault="00F4786D" w:rsidP="00C36B52">
      <w:pPr>
        <w:pStyle w:val="ListParagraph"/>
        <w:numPr>
          <w:ilvl w:val="3"/>
          <w:numId w:val="10"/>
        </w:numPr>
        <w:ind w:left="2520"/>
      </w:pPr>
      <w:r>
        <w:t xml:space="preserve">East, West and South Regional Coordinators up for re-election. </w:t>
      </w:r>
    </w:p>
    <w:p w14:paraId="234E3BCC" w14:textId="3F342FE7" w:rsidR="00175A21" w:rsidRDefault="00175A21" w:rsidP="00C36B52">
      <w:pPr>
        <w:pStyle w:val="ListParagraph"/>
        <w:numPr>
          <w:ilvl w:val="2"/>
          <w:numId w:val="10"/>
        </w:numPr>
        <w:ind w:left="1980"/>
      </w:pPr>
      <w:r>
        <w:t xml:space="preserve">Past Presidents Alumni – </w:t>
      </w:r>
      <w:r w:rsidR="00247F43">
        <w:t xml:space="preserve">Charlesetta Malone </w:t>
      </w:r>
    </w:p>
    <w:p w14:paraId="492FFAD3" w14:textId="0492B257" w:rsidR="00175A21" w:rsidRDefault="003D55FA" w:rsidP="00C36B52">
      <w:pPr>
        <w:pStyle w:val="ListParagraph"/>
        <w:numPr>
          <w:ilvl w:val="2"/>
          <w:numId w:val="10"/>
        </w:numPr>
        <w:ind w:left="1980"/>
      </w:pPr>
      <w:r>
        <w:t xml:space="preserve">CCAMs – </w:t>
      </w:r>
      <w:r w:rsidR="00247F43">
        <w:t xml:space="preserve">Clay McIntire, Reasha Smith </w:t>
      </w:r>
      <w:r>
        <w:t xml:space="preserve"> </w:t>
      </w:r>
    </w:p>
    <w:p w14:paraId="6182F196" w14:textId="7B6DD4B2" w:rsidR="00175A21" w:rsidRDefault="00175A21" w:rsidP="00C36B52">
      <w:pPr>
        <w:pStyle w:val="ListParagraph"/>
        <w:numPr>
          <w:ilvl w:val="2"/>
          <w:numId w:val="10"/>
        </w:numPr>
        <w:ind w:left="1980"/>
      </w:pPr>
      <w:r>
        <w:t>Legislative Committee –</w:t>
      </w:r>
      <w:r w:rsidR="00247F43">
        <w:t>Mike Aurora and Shinar Haynes</w:t>
      </w:r>
    </w:p>
    <w:p w14:paraId="3F10ECE0" w14:textId="0A37DAE2" w:rsidR="00175A21" w:rsidRDefault="00175A21" w:rsidP="00C36B52">
      <w:pPr>
        <w:pStyle w:val="ListParagraph"/>
        <w:numPr>
          <w:ilvl w:val="2"/>
          <w:numId w:val="10"/>
        </w:numPr>
        <w:ind w:left="1980"/>
      </w:pPr>
      <w:r>
        <w:t xml:space="preserve">Awards Selection – </w:t>
      </w:r>
      <w:r w:rsidR="00247F43">
        <w:t xml:space="preserve">Charlesetta Malone, </w:t>
      </w:r>
      <w:r>
        <w:t xml:space="preserve">6 active TX NENA Members each from a different region. </w:t>
      </w:r>
    </w:p>
    <w:p w14:paraId="65C79DE1" w14:textId="4D44B996" w:rsidR="00175A21" w:rsidRDefault="00D669BD" w:rsidP="00C36B52">
      <w:pPr>
        <w:pStyle w:val="ListParagraph"/>
        <w:numPr>
          <w:ilvl w:val="2"/>
          <w:numId w:val="10"/>
        </w:numPr>
        <w:ind w:left="1980"/>
      </w:pPr>
      <w:r>
        <w:t>T</w:t>
      </w:r>
      <w:r w:rsidR="00B63C10">
        <w:t>X-</w:t>
      </w:r>
      <w:r>
        <w:t>M</w:t>
      </w:r>
      <w:r w:rsidR="00B63C10">
        <w:t>X</w:t>
      </w:r>
      <w:r>
        <w:t xml:space="preserve"> </w:t>
      </w:r>
      <w:r w:rsidR="007C7618">
        <w:t xml:space="preserve">Border – Kenneth Ennis, </w:t>
      </w:r>
      <w:r w:rsidR="006C145A">
        <w:t>(</w:t>
      </w:r>
      <w:r w:rsidR="007C7618">
        <w:t xml:space="preserve">Shinar Haynes </w:t>
      </w:r>
      <w:r w:rsidR="00B50B61">
        <w:t>back-up i</w:t>
      </w:r>
      <w:r w:rsidR="006C145A">
        <w:t>f she accepts)</w:t>
      </w:r>
    </w:p>
    <w:p w14:paraId="7C77C951" w14:textId="1325D180" w:rsidR="007C7618" w:rsidRDefault="007C7618" w:rsidP="00C36B52">
      <w:pPr>
        <w:pStyle w:val="ListParagraph"/>
        <w:numPr>
          <w:ilvl w:val="2"/>
          <w:numId w:val="10"/>
        </w:numPr>
        <w:ind w:left="1980"/>
      </w:pPr>
      <w:r>
        <w:t xml:space="preserve">Conference Planning –Mike Aurora </w:t>
      </w:r>
    </w:p>
    <w:p w14:paraId="3B6BA4BA" w14:textId="77777777" w:rsidR="004D026D" w:rsidRDefault="007C7618" w:rsidP="00C36B52">
      <w:pPr>
        <w:pStyle w:val="ListParagraph"/>
        <w:numPr>
          <w:ilvl w:val="2"/>
          <w:numId w:val="10"/>
        </w:numPr>
        <w:ind w:left="1980"/>
      </w:pPr>
      <w:r>
        <w:t>Bylaws – Pam Frisk</w:t>
      </w:r>
    </w:p>
    <w:p w14:paraId="6427FDB5" w14:textId="1A8FA125" w:rsidR="0087768B" w:rsidRDefault="004D026D" w:rsidP="00B37C80">
      <w:pPr>
        <w:pStyle w:val="ListParagraph"/>
        <w:numPr>
          <w:ilvl w:val="2"/>
          <w:numId w:val="10"/>
        </w:numPr>
      </w:pPr>
      <w:r>
        <w:t xml:space="preserve">Bylaws currently assigned to </w:t>
      </w:r>
      <w:r w:rsidR="0087768B">
        <w:t>Vice President. If we change the board to include a 1</w:t>
      </w:r>
      <w:r w:rsidR="0087768B" w:rsidRPr="0087768B">
        <w:rPr>
          <w:vertAlign w:val="superscript"/>
        </w:rPr>
        <w:t>st</w:t>
      </w:r>
      <w:r w:rsidR="0087768B">
        <w:t xml:space="preserve"> VP and a 2</w:t>
      </w:r>
      <w:r w:rsidR="0087768B" w:rsidRPr="0087768B">
        <w:rPr>
          <w:vertAlign w:val="superscript"/>
        </w:rPr>
        <w:t>nd</w:t>
      </w:r>
      <w:r w:rsidR="00B50B61">
        <w:t xml:space="preserve"> VP</w:t>
      </w:r>
      <w:r w:rsidR="0087768B">
        <w:t>, assignment of bylaws will need to be determined in advance.</w:t>
      </w:r>
    </w:p>
    <w:p w14:paraId="4509AB64" w14:textId="7D7C5A3F" w:rsidR="0001180B" w:rsidRDefault="0087768B" w:rsidP="00B37C80">
      <w:pPr>
        <w:pStyle w:val="ListParagraph"/>
        <w:numPr>
          <w:ilvl w:val="2"/>
          <w:numId w:val="10"/>
        </w:numPr>
      </w:pPr>
      <w:r>
        <w:t xml:space="preserve">Changing the board would require presenting at the membership meeting to vote on. Then the change can be implemented once the membership has voted. </w:t>
      </w:r>
      <w:r w:rsidR="0001180B">
        <w:t xml:space="preserve"> </w:t>
      </w:r>
    </w:p>
    <w:p w14:paraId="667C3156" w14:textId="2B392AB5" w:rsidR="00B50B61" w:rsidRDefault="0087768B" w:rsidP="00B37C80">
      <w:pPr>
        <w:pStyle w:val="ListParagraph"/>
        <w:numPr>
          <w:ilvl w:val="2"/>
          <w:numId w:val="10"/>
        </w:numPr>
      </w:pPr>
      <w:r>
        <w:t xml:space="preserve">Charlesetta will check to see if we can call a special meeting to vote on adding another VP position. </w:t>
      </w:r>
    </w:p>
    <w:p w14:paraId="600D58B4" w14:textId="77777777" w:rsidR="00B50B61" w:rsidRDefault="00B50B61" w:rsidP="00B50B61">
      <w:pPr>
        <w:pStyle w:val="ListParagraph"/>
        <w:numPr>
          <w:ilvl w:val="2"/>
          <w:numId w:val="10"/>
        </w:numPr>
        <w:ind w:left="1980"/>
      </w:pPr>
      <w:r>
        <w:t xml:space="preserve">Membership –Pam Frisk  </w:t>
      </w:r>
    </w:p>
    <w:p w14:paraId="4E0C6B35" w14:textId="77777777" w:rsidR="00B50B61" w:rsidRDefault="00B50B61" w:rsidP="00B50B61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 xml:space="preserve">ENP – Sharon Nichols-Jost, Tracy Eldridge </w:t>
      </w:r>
    </w:p>
    <w:p w14:paraId="4B2831DA" w14:textId="77777777" w:rsidR="00B50B61" w:rsidRDefault="00B50B61" w:rsidP="00B50B61">
      <w:pPr>
        <w:pStyle w:val="ListParagraph"/>
        <w:ind w:left="2700"/>
      </w:pPr>
    </w:p>
    <w:p w14:paraId="6DC1F387" w14:textId="0C331923" w:rsidR="00175A21" w:rsidRDefault="00175A21" w:rsidP="00B37C80">
      <w:pPr>
        <w:pStyle w:val="ListParagraph"/>
        <w:numPr>
          <w:ilvl w:val="0"/>
          <w:numId w:val="10"/>
        </w:numPr>
        <w:spacing w:after="0" w:line="240" w:lineRule="auto"/>
        <w:ind w:left="450"/>
      </w:pPr>
      <w:r>
        <w:t>Special Committees</w:t>
      </w:r>
      <w:r w:rsidR="00792928">
        <w:t xml:space="preserve"> </w:t>
      </w:r>
    </w:p>
    <w:p w14:paraId="1F581C79" w14:textId="790E31A2" w:rsidR="00B50B61" w:rsidRDefault="00B50B61" w:rsidP="00B50B61">
      <w:pPr>
        <w:pStyle w:val="ListParagraph"/>
        <w:numPr>
          <w:ilvl w:val="2"/>
          <w:numId w:val="10"/>
        </w:numPr>
        <w:ind w:left="1980"/>
      </w:pPr>
      <w:r>
        <w:t xml:space="preserve">Finance Committee – VACANT </w:t>
      </w:r>
    </w:p>
    <w:p w14:paraId="7FE0AE2F" w14:textId="77777777" w:rsidR="007C7618" w:rsidRDefault="007C7618" w:rsidP="00C36B52">
      <w:pPr>
        <w:pStyle w:val="ListParagraph"/>
        <w:numPr>
          <w:ilvl w:val="2"/>
          <w:numId w:val="10"/>
        </w:numPr>
        <w:ind w:left="1980"/>
      </w:pPr>
      <w:r>
        <w:t xml:space="preserve">Training and Scholarship – 6 Regional Coordinators </w:t>
      </w:r>
    </w:p>
    <w:p w14:paraId="25A48F98" w14:textId="1BD4BF02" w:rsidR="00175A21" w:rsidRDefault="00175A21" w:rsidP="00C36B52">
      <w:pPr>
        <w:pStyle w:val="ListParagraph"/>
        <w:numPr>
          <w:ilvl w:val="2"/>
          <w:numId w:val="10"/>
        </w:numPr>
        <w:ind w:left="1980"/>
      </w:pPr>
      <w:r>
        <w:lastRenderedPageBreak/>
        <w:t xml:space="preserve">Compassion </w:t>
      </w:r>
      <w:r w:rsidR="00792928">
        <w:t>–</w:t>
      </w:r>
      <w:r>
        <w:t xml:space="preserve"> </w:t>
      </w:r>
      <w:r w:rsidR="00792928">
        <w:t>Joe Garcia</w:t>
      </w:r>
      <w:r w:rsidR="007C7618">
        <w:t xml:space="preserve"> </w:t>
      </w:r>
      <w:r w:rsidR="00792928">
        <w:t xml:space="preserve"> </w:t>
      </w:r>
    </w:p>
    <w:p w14:paraId="5A7FB724" w14:textId="5134D7B5" w:rsidR="00175A21" w:rsidRDefault="00175A21" w:rsidP="00C36B52">
      <w:pPr>
        <w:pStyle w:val="ListParagraph"/>
        <w:numPr>
          <w:ilvl w:val="2"/>
          <w:numId w:val="10"/>
        </w:numPr>
        <w:ind w:left="1980"/>
      </w:pPr>
      <w:r>
        <w:t xml:space="preserve">TERT </w:t>
      </w:r>
      <w:r w:rsidR="00FF1B20">
        <w:t>–</w:t>
      </w:r>
      <w:r w:rsidR="005D5E1B">
        <w:t xml:space="preserve">Shinar Haynes </w:t>
      </w:r>
    </w:p>
    <w:p w14:paraId="73441650" w14:textId="2A09465F" w:rsidR="00DB54C7" w:rsidRDefault="00DB54C7" w:rsidP="00DB54C7">
      <w:pPr>
        <w:pStyle w:val="ListParagraph"/>
        <w:ind w:left="1980"/>
      </w:pPr>
      <w:r>
        <w:t xml:space="preserve">Updates being sent daily on Hurricane Ian TERT Deployment. Will forward to board. </w:t>
      </w:r>
    </w:p>
    <w:p w14:paraId="6A78BCC9" w14:textId="7C081F23" w:rsidR="00175A21" w:rsidRDefault="00175A21" w:rsidP="00C36B52">
      <w:pPr>
        <w:pStyle w:val="ListParagraph"/>
        <w:numPr>
          <w:ilvl w:val="2"/>
          <w:numId w:val="10"/>
        </w:numPr>
        <w:ind w:left="1980"/>
      </w:pPr>
      <w:r>
        <w:t xml:space="preserve">Communications </w:t>
      </w:r>
      <w:r w:rsidR="005D5E1B">
        <w:t>–</w:t>
      </w:r>
      <w:r w:rsidR="000C087C">
        <w:t xml:space="preserve"> </w:t>
      </w:r>
      <w:r w:rsidR="005D5E1B">
        <w:t xml:space="preserve">Leticia Truex </w:t>
      </w:r>
    </w:p>
    <w:p w14:paraId="048B62D3" w14:textId="43D5CC36" w:rsidR="00175A21" w:rsidRDefault="00175A21" w:rsidP="00C36B52">
      <w:pPr>
        <w:pStyle w:val="ListParagraph"/>
        <w:numPr>
          <w:ilvl w:val="2"/>
          <w:numId w:val="10"/>
        </w:numPr>
        <w:ind w:left="1980"/>
      </w:pPr>
      <w:r>
        <w:t xml:space="preserve">Historical </w:t>
      </w:r>
      <w:r w:rsidR="005D5E1B">
        <w:t>–</w:t>
      </w:r>
      <w:r>
        <w:t xml:space="preserve"> </w:t>
      </w:r>
      <w:r w:rsidR="005D5E1B">
        <w:t xml:space="preserve">Leticia Truex </w:t>
      </w:r>
    </w:p>
    <w:p w14:paraId="068E1D0C" w14:textId="3A2FEFE7" w:rsidR="00CA2202" w:rsidRDefault="00175A21" w:rsidP="00C36B52">
      <w:pPr>
        <w:pStyle w:val="ListParagraph"/>
        <w:numPr>
          <w:ilvl w:val="2"/>
          <w:numId w:val="10"/>
        </w:numPr>
        <w:ind w:left="1980"/>
      </w:pPr>
      <w:r>
        <w:t xml:space="preserve">Associations </w:t>
      </w:r>
      <w:r w:rsidR="005D5E1B">
        <w:t xml:space="preserve">– Rosa Rodriguez </w:t>
      </w:r>
      <w:r w:rsidR="00283FF1">
        <w:t>– Needs contact information for each association.</w:t>
      </w:r>
    </w:p>
    <w:p w14:paraId="111117A0" w14:textId="2FBB45CD" w:rsidR="00D669BD" w:rsidRDefault="00D669BD" w:rsidP="00C36B52">
      <w:pPr>
        <w:pStyle w:val="ListParagraph"/>
        <w:numPr>
          <w:ilvl w:val="3"/>
          <w:numId w:val="10"/>
        </w:numPr>
        <w:ind w:left="2520"/>
      </w:pPr>
      <w:r>
        <w:t xml:space="preserve">TNT </w:t>
      </w:r>
      <w:r w:rsidR="008755BA">
        <w:t xml:space="preserve">– Making $500 Donation to Uvalde Communications </w:t>
      </w:r>
    </w:p>
    <w:p w14:paraId="6137CF24" w14:textId="0AE3C058" w:rsidR="00D669BD" w:rsidRDefault="00D669BD" w:rsidP="00C36B52">
      <w:pPr>
        <w:pStyle w:val="ListParagraph"/>
        <w:numPr>
          <w:ilvl w:val="3"/>
          <w:numId w:val="10"/>
        </w:numPr>
        <w:ind w:left="2520"/>
      </w:pPr>
      <w:r>
        <w:t xml:space="preserve">PETS </w:t>
      </w:r>
      <w:r w:rsidR="008755BA">
        <w:t>- Making $500 Donation to Uvalde Communications</w:t>
      </w:r>
    </w:p>
    <w:p w14:paraId="55143C07" w14:textId="764AF01A" w:rsidR="00D669BD" w:rsidRDefault="00D669BD" w:rsidP="00C36B52">
      <w:pPr>
        <w:pStyle w:val="ListParagraph"/>
        <w:numPr>
          <w:ilvl w:val="3"/>
          <w:numId w:val="10"/>
        </w:numPr>
        <w:ind w:left="2520"/>
      </w:pPr>
      <w:r>
        <w:t xml:space="preserve">NPEF </w:t>
      </w:r>
      <w:r w:rsidR="008755BA">
        <w:t xml:space="preserve">– </w:t>
      </w:r>
      <w:proofErr w:type="spellStart"/>
      <w:r w:rsidR="008755BA">
        <w:t>PubEd</w:t>
      </w:r>
      <w:proofErr w:type="spellEnd"/>
      <w:r w:rsidR="008755BA">
        <w:t xml:space="preserve">/Training Conference with NNTF </w:t>
      </w:r>
    </w:p>
    <w:p w14:paraId="268AEE10" w14:textId="32345657" w:rsidR="00D669BD" w:rsidRDefault="00D669BD" w:rsidP="00C36B52">
      <w:pPr>
        <w:pStyle w:val="ListParagraph"/>
        <w:numPr>
          <w:ilvl w:val="3"/>
          <w:numId w:val="10"/>
        </w:numPr>
        <w:ind w:left="2520"/>
      </w:pPr>
      <w:r>
        <w:t xml:space="preserve">TX APCO </w:t>
      </w:r>
    </w:p>
    <w:p w14:paraId="1CE10F04" w14:textId="07923968" w:rsidR="00A96254" w:rsidRDefault="00A96254" w:rsidP="00C36B52">
      <w:pPr>
        <w:pStyle w:val="ListParagraph"/>
        <w:numPr>
          <w:ilvl w:val="3"/>
          <w:numId w:val="10"/>
        </w:numPr>
        <w:ind w:left="2520"/>
      </w:pPr>
      <w:r>
        <w:t xml:space="preserve">TCOLE </w:t>
      </w:r>
    </w:p>
    <w:p w14:paraId="0FB0F5D5" w14:textId="20D9F933" w:rsidR="00A96254" w:rsidRDefault="00A96254" w:rsidP="00C36B52">
      <w:pPr>
        <w:pStyle w:val="ListParagraph"/>
        <w:numPr>
          <w:ilvl w:val="3"/>
          <w:numId w:val="10"/>
        </w:numPr>
        <w:ind w:left="2520"/>
      </w:pPr>
      <w:r>
        <w:t xml:space="preserve">DPS </w:t>
      </w:r>
    </w:p>
    <w:p w14:paraId="480C837E" w14:textId="77777777" w:rsidR="005A3C61" w:rsidRDefault="005A3C61" w:rsidP="00C36B52">
      <w:pPr>
        <w:pStyle w:val="ListParagraph"/>
        <w:numPr>
          <w:ilvl w:val="3"/>
          <w:numId w:val="10"/>
        </w:numPr>
        <w:ind w:left="2520"/>
      </w:pPr>
      <w:r>
        <w:t>ALLIANCE</w:t>
      </w:r>
    </w:p>
    <w:p w14:paraId="6539D65E" w14:textId="3C6D4C15" w:rsidR="00A96254" w:rsidRDefault="005A3C61" w:rsidP="00C36B52">
      <w:pPr>
        <w:pStyle w:val="ListParagraph"/>
        <w:numPr>
          <w:ilvl w:val="3"/>
          <w:numId w:val="10"/>
        </w:numPr>
        <w:ind w:left="2520"/>
      </w:pPr>
      <w:r>
        <w:t xml:space="preserve">CSEC </w:t>
      </w:r>
    </w:p>
    <w:p w14:paraId="1AC05D76" w14:textId="17131440" w:rsidR="00461409" w:rsidRDefault="002F1EB3" w:rsidP="00C36B52">
      <w:pPr>
        <w:pStyle w:val="ListParagraph"/>
        <w:numPr>
          <w:ilvl w:val="0"/>
          <w:numId w:val="10"/>
        </w:numPr>
        <w:spacing w:after="0" w:line="240" w:lineRule="auto"/>
        <w:ind w:left="360"/>
      </w:pPr>
      <w:r>
        <w:t>Regional Coordinator 20</w:t>
      </w:r>
      <w:r w:rsidR="00175A21">
        <w:t>22-2023</w:t>
      </w:r>
      <w:r>
        <w:t xml:space="preserve"> Plan</w:t>
      </w:r>
    </w:p>
    <w:p w14:paraId="2D065239" w14:textId="5254D9F1" w:rsidR="00EF1869" w:rsidRDefault="00EF1869" w:rsidP="00C36B52">
      <w:pPr>
        <w:pStyle w:val="ListParagraph"/>
        <w:spacing w:after="0" w:line="240" w:lineRule="auto"/>
        <w:ind w:left="360"/>
      </w:pPr>
      <w:r>
        <w:tab/>
        <w:t xml:space="preserve">Mike sent out the sorted TX NENA members list </w:t>
      </w:r>
    </w:p>
    <w:p w14:paraId="053F153F" w14:textId="3D2ED7CF" w:rsidR="00857DBF" w:rsidRDefault="00DB54C7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>Reach</w:t>
      </w:r>
      <w:r w:rsidR="00EF1869">
        <w:t xml:space="preserve"> out to your </w:t>
      </w:r>
      <w:r w:rsidR="007C7618">
        <w:t xml:space="preserve">members, </w:t>
      </w:r>
      <w:r w:rsidR="00EF1869">
        <w:t xml:space="preserve">ECC’s, COGs, Districts </w:t>
      </w:r>
    </w:p>
    <w:p w14:paraId="075BB2E9" w14:textId="6E70B113" w:rsidR="00EF1869" w:rsidRDefault="00EF1869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 xml:space="preserve">Adopt a PSAP – every quarter. </w:t>
      </w:r>
      <w:r w:rsidR="00DB54C7">
        <w:t xml:space="preserve">Uvalde was our first. </w:t>
      </w:r>
      <w:r w:rsidR="007C7618">
        <w:t>Shinar looking for contact info for Jackson, MS on their water crisis, communicati</w:t>
      </w:r>
      <w:r w:rsidR="00B50B61">
        <w:t xml:space="preserve">ng with TERT on what we can do to help with those centers affected by Hurricane Ian </w:t>
      </w:r>
    </w:p>
    <w:p w14:paraId="6529C978" w14:textId="77777777" w:rsidR="008D3FB1" w:rsidRDefault="008D3FB1" w:rsidP="00C36B52">
      <w:pPr>
        <w:pStyle w:val="NoSpacing"/>
      </w:pPr>
    </w:p>
    <w:p w14:paraId="2F22A2F5" w14:textId="0820D70A" w:rsidR="000C087C" w:rsidRDefault="000C087C" w:rsidP="00C36B52">
      <w:pPr>
        <w:pStyle w:val="ListParagraph"/>
        <w:numPr>
          <w:ilvl w:val="0"/>
          <w:numId w:val="10"/>
        </w:numPr>
        <w:spacing w:after="0" w:line="240" w:lineRule="auto"/>
        <w:ind w:left="360"/>
      </w:pPr>
      <w:r>
        <w:t xml:space="preserve">Open Discussion </w:t>
      </w:r>
    </w:p>
    <w:p w14:paraId="3A3BACD0" w14:textId="77777777" w:rsidR="0058609E" w:rsidRDefault="0058609E" w:rsidP="00C36B52">
      <w:pPr>
        <w:pStyle w:val="ListParagraph"/>
        <w:spacing w:after="0" w:line="240" w:lineRule="auto"/>
        <w:ind w:left="360"/>
      </w:pPr>
    </w:p>
    <w:p w14:paraId="0F22DAD0" w14:textId="64626DFE" w:rsidR="002F1EB3" w:rsidRDefault="002F1EB3" w:rsidP="00C36B52">
      <w:pPr>
        <w:pStyle w:val="ListParagraph"/>
        <w:numPr>
          <w:ilvl w:val="0"/>
          <w:numId w:val="10"/>
        </w:numPr>
        <w:spacing w:after="0" w:line="240" w:lineRule="auto"/>
        <w:ind w:left="360"/>
      </w:pPr>
      <w:r>
        <w:t>Calendar of Events</w:t>
      </w:r>
    </w:p>
    <w:p w14:paraId="56B0EF22" w14:textId="1BCA0726" w:rsidR="007C7618" w:rsidRDefault="002F1EB3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bookmarkStart w:id="1" w:name="_Hlk106966854"/>
      <w:r>
        <w:t xml:space="preserve">TX NENA </w:t>
      </w:r>
      <w:r w:rsidR="00ED791A">
        <w:t xml:space="preserve">Newsletters </w:t>
      </w:r>
      <w:r w:rsidR="00813CFF">
        <w:t xml:space="preserve">due </w:t>
      </w:r>
      <w:r w:rsidR="007C7618">
        <w:t>quarterly</w:t>
      </w:r>
    </w:p>
    <w:p w14:paraId="102F812B" w14:textId="12144223" w:rsidR="00D31AB9" w:rsidRDefault="007C7618" w:rsidP="00C36B52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 xml:space="preserve">Special report, highlights, TERT updates, send out a blast. </w:t>
      </w:r>
      <w:r w:rsidR="00792928">
        <w:t xml:space="preserve"> </w:t>
      </w:r>
    </w:p>
    <w:p w14:paraId="3A95CA56" w14:textId="4AEB766B" w:rsidR="009D1730" w:rsidRDefault="009D1730" w:rsidP="00C36B52">
      <w:pPr>
        <w:pStyle w:val="ListParagraph"/>
        <w:numPr>
          <w:ilvl w:val="2"/>
          <w:numId w:val="10"/>
        </w:numPr>
        <w:spacing w:after="0" w:line="240" w:lineRule="auto"/>
        <w:ind w:left="1980"/>
      </w:pPr>
      <w:r>
        <w:t>Next due date</w:t>
      </w:r>
      <w:r w:rsidR="008755BA">
        <w:t xml:space="preserve"> </w:t>
      </w:r>
      <w:r w:rsidR="00DB54C7">
        <w:t xml:space="preserve">December 16, 2022 </w:t>
      </w:r>
      <w:r>
        <w:t xml:space="preserve"> </w:t>
      </w:r>
    </w:p>
    <w:p w14:paraId="4F02BA20" w14:textId="3DC5D787" w:rsidR="002F1EB3" w:rsidRDefault="002F1EB3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bookmarkStart w:id="2" w:name="_Hlk116463922"/>
      <w:r>
        <w:t xml:space="preserve">Joint Conference Committee meeting, Galveston- January </w:t>
      </w:r>
      <w:r w:rsidR="00E8168C">
        <w:t xml:space="preserve">23-24th, </w:t>
      </w:r>
      <w:r w:rsidR="00A74EEE">
        <w:t>202</w:t>
      </w:r>
      <w:r w:rsidR="00ED791A">
        <w:t>3</w:t>
      </w:r>
      <w:r w:rsidR="00A74EEE">
        <w:t xml:space="preserve"> </w:t>
      </w:r>
    </w:p>
    <w:bookmarkEnd w:id="2"/>
    <w:p w14:paraId="36AB4939" w14:textId="3F03E971" w:rsidR="002F1EB3" w:rsidRDefault="002F1EB3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>9-1-1 Goes to Washington- February</w:t>
      </w:r>
      <w:r w:rsidR="00E8168C">
        <w:t xml:space="preserve"> 26-3/1/</w:t>
      </w:r>
      <w:r w:rsidR="00A74EEE">
        <w:t>202</w:t>
      </w:r>
      <w:r w:rsidR="00764315">
        <w:t xml:space="preserve">3 </w:t>
      </w:r>
    </w:p>
    <w:p w14:paraId="2CC21032" w14:textId="258FCFAA" w:rsidR="00764315" w:rsidRDefault="00764315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 xml:space="preserve">9-1-1 Goes to Austin – March </w:t>
      </w:r>
      <w:r w:rsidR="00E8168C">
        <w:t>19th-21st/</w:t>
      </w:r>
      <w:r>
        <w:t xml:space="preserve">2023 </w:t>
      </w:r>
    </w:p>
    <w:p w14:paraId="6424E340" w14:textId="2CB17A99" w:rsidR="002F1EB3" w:rsidRDefault="00764315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 xml:space="preserve">2023 </w:t>
      </w:r>
      <w:r w:rsidR="002F1EB3">
        <w:t>Texas Public Safety Conference, Galveston April</w:t>
      </w:r>
      <w:r>
        <w:t xml:space="preserve"> </w:t>
      </w:r>
      <w:r w:rsidR="00E8168C">
        <w:t>3-5</w:t>
      </w:r>
      <w:r w:rsidR="00E8168C" w:rsidRPr="00E8168C">
        <w:rPr>
          <w:vertAlign w:val="superscript"/>
        </w:rPr>
        <w:t>th</w:t>
      </w:r>
      <w:r w:rsidR="00E8168C">
        <w:t xml:space="preserve"> </w:t>
      </w:r>
    </w:p>
    <w:p w14:paraId="287E389D" w14:textId="7D313404" w:rsidR="00F51F0C" w:rsidRDefault="00B26A6F" w:rsidP="00C36B52">
      <w:pPr>
        <w:pStyle w:val="ListParagraph"/>
        <w:spacing w:after="0" w:line="240" w:lineRule="auto"/>
        <w:ind w:left="1080"/>
      </w:pPr>
      <w:r>
        <w:t xml:space="preserve">Board members should be attending conference committee meetings if possible. </w:t>
      </w:r>
    </w:p>
    <w:p w14:paraId="28261C99" w14:textId="4F2B0A62" w:rsidR="00F51F0C" w:rsidRDefault="00F51F0C" w:rsidP="00C36B52">
      <w:pPr>
        <w:pStyle w:val="ListParagraph"/>
        <w:spacing w:after="0" w:line="240" w:lineRule="auto"/>
        <w:ind w:left="1080"/>
      </w:pPr>
      <w:r>
        <w:t xml:space="preserve">Board members </w:t>
      </w:r>
      <w:r w:rsidR="00B26A6F">
        <w:t>please volunteer</w:t>
      </w:r>
      <w:r>
        <w:t xml:space="preserve"> on committees </w:t>
      </w:r>
      <w:r w:rsidR="00B26A6F">
        <w:t xml:space="preserve">or help with committees </w:t>
      </w:r>
    </w:p>
    <w:p w14:paraId="4B232640" w14:textId="47319DEF" w:rsidR="00F51F0C" w:rsidRDefault="008422FD" w:rsidP="00C36B52">
      <w:pPr>
        <w:pStyle w:val="ListParagraph"/>
        <w:spacing w:after="0" w:line="240" w:lineRule="auto"/>
        <w:ind w:left="1080"/>
      </w:pPr>
      <w:r>
        <w:t xml:space="preserve">Conference planning meetings </w:t>
      </w:r>
      <w:r w:rsidR="00F51F0C">
        <w:t>10am on Wednesdays</w:t>
      </w:r>
    </w:p>
    <w:p w14:paraId="7FB7EE5A" w14:textId="189925C6" w:rsidR="001C19DB" w:rsidRDefault="001C19DB" w:rsidP="00C36B52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>National NENA Grapevine, TX June 17-22</w:t>
      </w:r>
      <w:r w:rsidRPr="001C19DB">
        <w:rPr>
          <w:vertAlign w:val="superscript"/>
        </w:rPr>
        <w:t>nd</w:t>
      </w:r>
      <w:r>
        <w:t>, 2023</w:t>
      </w:r>
      <w:r w:rsidR="00F51F0C">
        <w:t xml:space="preserve"> </w:t>
      </w:r>
    </w:p>
    <w:bookmarkEnd w:id="1"/>
    <w:p w14:paraId="762EFC64" w14:textId="77777777" w:rsidR="002F1EB3" w:rsidRDefault="002F1EB3" w:rsidP="00C36B52">
      <w:pPr>
        <w:pStyle w:val="ListParagraph"/>
      </w:pPr>
    </w:p>
    <w:p w14:paraId="51500DDE" w14:textId="0A2C6973" w:rsidR="00ED791A" w:rsidRDefault="00ED791A" w:rsidP="00C36B52">
      <w:pPr>
        <w:pStyle w:val="ListParagraph"/>
        <w:numPr>
          <w:ilvl w:val="0"/>
          <w:numId w:val="10"/>
        </w:numPr>
        <w:spacing w:after="0" w:line="240" w:lineRule="auto"/>
        <w:ind w:left="360"/>
      </w:pPr>
      <w:r>
        <w:t xml:space="preserve">Old Business </w:t>
      </w:r>
    </w:p>
    <w:p w14:paraId="64D62A35" w14:textId="77777777" w:rsidR="008422FD" w:rsidRDefault="008422FD" w:rsidP="00C36B52">
      <w:pPr>
        <w:pStyle w:val="ListParagraph"/>
        <w:spacing w:after="0" w:line="240" w:lineRule="auto"/>
        <w:ind w:left="360"/>
      </w:pPr>
    </w:p>
    <w:p w14:paraId="3F40F66B" w14:textId="7FA27A88" w:rsidR="00F51F0C" w:rsidRDefault="00ED791A" w:rsidP="00C36B52">
      <w:pPr>
        <w:pStyle w:val="ListParagraph"/>
        <w:numPr>
          <w:ilvl w:val="0"/>
          <w:numId w:val="10"/>
        </w:numPr>
        <w:spacing w:after="0" w:line="240" w:lineRule="auto"/>
        <w:ind w:left="360"/>
      </w:pPr>
      <w:r>
        <w:t>New Business</w:t>
      </w:r>
      <w:r w:rsidR="009D1730">
        <w:t xml:space="preserve"> </w:t>
      </w:r>
    </w:p>
    <w:p w14:paraId="6FEB0666" w14:textId="7C20D54B" w:rsidR="00DB54C7" w:rsidRDefault="00B50B61" w:rsidP="00C36B52">
      <w:pPr>
        <w:pStyle w:val="ListParagraph"/>
        <w:spacing w:after="0" w:line="240" w:lineRule="auto"/>
        <w:ind w:left="360"/>
      </w:pPr>
      <w:r>
        <w:t>New Board meeting date – 2</w:t>
      </w:r>
      <w:r w:rsidRPr="00B50B61">
        <w:rPr>
          <w:vertAlign w:val="superscript"/>
        </w:rPr>
        <w:t>nd</w:t>
      </w:r>
      <w:r>
        <w:t xml:space="preserve"> </w:t>
      </w:r>
      <w:r w:rsidR="00DB54C7">
        <w:t xml:space="preserve">Wednesdays at 2pm </w:t>
      </w:r>
    </w:p>
    <w:p w14:paraId="7DE6A16E" w14:textId="12A392C3" w:rsidR="00D31AB9" w:rsidRDefault="00D31AB9" w:rsidP="00C36B52">
      <w:pPr>
        <w:pStyle w:val="ListParagraph"/>
        <w:spacing w:after="0" w:line="240" w:lineRule="auto"/>
        <w:ind w:left="1080"/>
      </w:pPr>
    </w:p>
    <w:p w14:paraId="4B7AFBE2" w14:textId="57C89E76" w:rsidR="001B6F50" w:rsidRDefault="001B6F50" w:rsidP="00C36B52">
      <w:r>
        <w:t xml:space="preserve">Motion to adjourn made by </w:t>
      </w:r>
      <w:r w:rsidR="00DB54C7">
        <w:t xml:space="preserve">Mike Aurora, Seconded by Rosa Rodriguez </w:t>
      </w:r>
    </w:p>
    <w:p w14:paraId="13CC0621" w14:textId="79ECAFB9" w:rsidR="00117774" w:rsidRPr="007075FB" w:rsidRDefault="00117774" w:rsidP="00C36B52">
      <w:r>
        <w:t xml:space="preserve">Meeting </w:t>
      </w:r>
      <w:r w:rsidR="00ED791A">
        <w:t>A</w:t>
      </w:r>
      <w:r>
        <w:t xml:space="preserve">djourned </w:t>
      </w:r>
      <w:r w:rsidR="00DB54C7">
        <w:t xml:space="preserve">1506 </w:t>
      </w:r>
    </w:p>
    <w:sectPr w:rsidR="00117774" w:rsidRPr="007075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7AB1" w14:textId="77777777" w:rsidR="00D752F3" w:rsidRDefault="00D752F3" w:rsidP="004D524E">
      <w:pPr>
        <w:spacing w:after="0" w:line="240" w:lineRule="auto"/>
      </w:pPr>
      <w:r>
        <w:separator/>
      </w:r>
    </w:p>
  </w:endnote>
  <w:endnote w:type="continuationSeparator" w:id="0">
    <w:p w14:paraId="0ECBEB28" w14:textId="77777777" w:rsidR="00D752F3" w:rsidRDefault="00D752F3" w:rsidP="004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16F" w14:textId="77777777" w:rsidR="00D752F3" w:rsidRDefault="00D752F3" w:rsidP="004D524E">
      <w:pPr>
        <w:spacing w:after="0" w:line="240" w:lineRule="auto"/>
      </w:pPr>
      <w:r>
        <w:separator/>
      </w:r>
    </w:p>
  </w:footnote>
  <w:footnote w:type="continuationSeparator" w:id="0">
    <w:p w14:paraId="482C0281" w14:textId="77777777" w:rsidR="00D752F3" w:rsidRDefault="00D752F3" w:rsidP="004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1841" w14:textId="29B16F29" w:rsidR="004D524E" w:rsidRPr="004937F4" w:rsidRDefault="004937F4">
    <w:pPr>
      <w:pStyle w:val="Header"/>
      <w:rPr>
        <w:color w:val="000000" w:themeColor="text1"/>
      </w:rPr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7A77552B" wp14:editId="4F0B5179">
          <wp:simplePos x="0" y="0"/>
          <wp:positionH relativeFrom="margin">
            <wp:align>left</wp:align>
          </wp:positionH>
          <wp:positionV relativeFrom="paragraph">
            <wp:posOffset>-314325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000000" w:themeColor="text1"/>
          <w:sz w:val="24"/>
        </w:rPr>
        <w:alias w:val="Title"/>
        <w:id w:val="78404852"/>
        <w:placeholder>
          <w:docPart w:val="60A1011F269B428BAA0A936C1BBCEAD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D4032">
          <w:rPr>
            <w:rFonts w:asciiTheme="majorHAnsi" w:eastAsiaTheme="majorEastAsia" w:hAnsiTheme="majorHAnsi" w:cstheme="majorBidi"/>
            <w:color w:val="000000" w:themeColor="text1"/>
            <w:sz w:val="24"/>
          </w:rPr>
          <w:t>Texas NENA Executive</w:t>
        </w:r>
        <w:r w:rsidR="000C087C">
          <w:rPr>
            <w:rFonts w:asciiTheme="majorHAnsi" w:eastAsiaTheme="majorEastAsia" w:hAnsiTheme="majorHAnsi" w:cstheme="majorBidi"/>
            <w:color w:val="000000" w:themeColor="text1"/>
            <w:sz w:val="24"/>
          </w:rPr>
          <w:t xml:space="preserve"> Board</w:t>
        </w:r>
        <w:r w:rsidR="006D4032">
          <w:rPr>
            <w:rFonts w:asciiTheme="majorHAnsi" w:eastAsiaTheme="majorEastAsia" w:hAnsiTheme="majorHAnsi" w:cstheme="majorBidi"/>
            <w:color w:val="000000" w:themeColor="text1"/>
            <w:sz w:val="24"/>
          </w:rPr>
          <w:t xml:space="preserve"> Meeting</w:t>
        </w:r>
      </w:sdtContent>
    </w:sdt>
    <w:r w:rsidR="00B85509">
      <w:rPr>
        <w:rFonts w:asciiTheme="majorHAnsi" w:eastAsiaTheme="majorEastAsia" w:hAnsiTheme="majorHAnsi" w:cstheme="majorBidi"/>
        <w:color w:val="000000" w:themeColor="text1"/>
        <w:sz w:val="24"/>
      </w:rPr>
      <w:t xml:space="preserve"> Agenda</w:t>
    </w:r>
    <w:r w:rsidR="004D524E">
      <w:rPr>
        <w:rFonts w:asciiTheme="majorHAnsi" w:eastAsiaTheme="majorEastAsia" w:hAnsiTheme="majorHAnsi" w:cstheme="majorBidi"/>
        <w:color w:val="5B9BD5" w:themeColor="accent1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000000" w:themeColor="text1"/>
          <w:sz w:val="24"/>
        </w:rPr>
        <w:alias w:val="Date"/>
        <w:id w:val="-1364673516"/>
        <w:placeholder>
          <w:docPart w:val="A3BF2EC8FDD841799FDEC2F823AA7EBC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2-10-1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FD3E4B">
          <w:rPr>
            <w:rFonts w:asciiTheme="majorHAnsi" w:eastAsiaTheme="majorEastAsia" w:hAnsiTheme="majorHAnsi" w:cstheme="majorBidi"/>
            <w:color w:val="000000" w:themeColor="text1"/>
            <w:sz w:val="24"/>
          </w:rPr>
          <w:t>October 12, 2022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937"/>
    <w:multiLevelType w:val="hybridMultilevel"/>
    <w:tmpl w:val="1362ED64"/>
    <w:lvl w:ilvl="0" w:tplc="CCBE3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2B51"/>
    <w:multiLevelType w:val="hybridMultilevel"/>
    <w:tmpl w:val="8E48E7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4400C"/>
    <w:multiLevelType w:val="hybridMultilevel"/>
    <w:tmpl w:val="E004A068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281D44"/>
    <w:multiLevelType w:val="hybridMultilevel"/>
    <w:tmpl w:val="994CA3A8"/>
    <w:lvl w:ilvl="0" w:tplc="981E48B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7A288F"/>
    <w:multiLevelType w:val="hybridMultilevel"/>
    <w:tmpl w:val="56A2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E5591"/>
    <w:multiLevelType w:val="hybridMultilevel"/>
    <w:tmpl w:val="7A188F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270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870419"/>
    <w:multiLevelType w:val="hybridMultilevel"/>
    <w:tmpl w:val="D966CB5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C5C6D"/>
    <w:multiLevelType w:val="hybridMultilevel"/>
    <w:tmpl w:val="0E923B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61478B"/>
    <w:multiLevelType w:val="hybridMultilevel"/>
    <w:tmpl w:val="C9FC57AE"/>
    <w:lvl w:ilvl="0" w:tplc="3A1EF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B71DD"/>
    <w:multiLevelType w:val="hybridMultilevel"/>
    <w:tmpl w:val="0D7825D2"/>
    <w:lvl w:ilvl="0" w:tplc="3786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E3885"/>
    <w:multiLevelType w:val="hybridMultilevel"/>
    <w:tmpl w:val="FD9A8B2C"/>
    <w:lvl w:ilvl="0" w:tplc="5E28A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9ED61156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C4DE4"/>
    <w:multiLevelType w:val="hybridMultilevel"/>
    <w:tmpl w:val="C33C7BD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63336B37"/>
    <w:multiLevelType w:val="hybridMultilevel"/>
    <w:tmpl w:val="D966CB5C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97455AE"/>
    <w:multiLevelType w:val="hybridMultilevel"/>
    <w:tmpl w:val="1060AB52"/>
    <w:lvl w:ilvl="0" w:tplc="0C32405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678A8960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593770"/>
    <w:multiLevelType w:val="hybridMultilevel"/>
    <w:tmpl w:val="838E50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545A7A"/>
    <w:multiLevelType w:val="hybridMultilevel"/>
    <w:tmpl w:val="BFDE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A77CF"/>
    <w:multiLevelType w:val="hybridMultilevel"/>
    <w:tmpl w:val="6C44F1DA"/>
    <w:lvl w:ilvl="0" w:tplc="995A92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32641"/>
    <w:multiLevelType w:val="hybridMultilevel"/>
    <w:tmpl w:val="1AF470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17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11"/>
  </w:num>
  <w:num w:numId="12">
    <w:abstractNumId w:val="13"/>
  </w:num>
  <w:num w:numId="13">
    <w:abstractNumId w:val="1"/>
  </w:num>
  <w:num w:numId="14">
    <w:abstractNumId w:val="7"/>
  </w:num>
  <w:num w:numId="15">
    <w:abstractNumId w:val="5"/>
  </w:num>
  <w:num w:numId="16">
    <w:abstractNumId w:val="2"/>
  </w:num>
  <w:num w:numId="17">
    <w:abstractNumId w:val="6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AAic0NDYzMDS3MLYyUdpeDU4uLM/DyQAtNaADnszfUsAAAA"/>
  </w:docVars>
  <w:rsids>
    <w:rsidRoot w:val="004D524E"/>
    <w:rsid w:val="0001180B"/>
    <w:rsid w:val="00021A9C"/>
    <w:rsid w:val="0002690C"/>
    <w:rsid w:val="000848B8"/>
    <w:rsid w:val="0009050A"/>
    <w:rsid w:val="000C087C"/>
    <w:rsid w:val="00117774"/>
    <w:rsid w:val="0013212F"/>
    <w:rsid w:val="0013678B"/>
    <w:rsid w:val="00142D03"/>
    <w:rsid w:val="00143EEF"/>
    <w:rsid w:val="001569D9"/>
    <w:rsid w:val="00175A21"/>
    <w:rsid w:val="001816DC"/>
    <w:rsid w:val="00192CCB"/>
    <w:rsid w:val="001B6F50"/>
    <w:rsid w:val="001B74EE"/>
    <w:rsid w:val="001C19DB"/>
    <w:rsid w:val="001C711D"/>
    <w:rsid w:val="001D5673"/>
    <w:rsid w:val="001D56C9"/>
    <w:rsid w:val="001F14B3"/>
    <w:rsid w:val="001F3935"/>
    <w:rsid w:val="00203224"/>
    <w:rsid w:val="00212E4E"/>
    <w:rsid w:val="00230453"/>
    <w:rsid w:val="0023566D"/>
    <w:rsid w:val="00242683"/>
    <w:rsid w:val="002467A8"/>
    <w:rsid w:val="00247F43"/>
    <w:rsid w:val="00283FF1"/>
    <w:rsid w:val="0029489C"/>
    <w:rsid w:val="00294F36"/>
    <w:rsid w:val="002B5E46"/>
    <w:rsid w:val="002C018A"/>
    <w:rsid w:val="002D5517"/>
    <w:rsid w:val="002D5E81"/>
    <w:rsid w:val="002F1EB3"/>
    <w:rsid w:val="0033131A"/>
    <w:rsid w:val="00353333"/>
    <w:rsid w:val="003A0206"/>
    <w:rsid w:val="003B0261"/>
    <w:rsid w:val="003B2AF0"/>
    <w:rsid w:val="003C4BE0"/>
    <w:rsid w:val="003C6825"/>
    <w:rsid w:val="003D55FA"/>
    <w:rsid w:val="003D7131"/>
    <w:rsid w:val="003E2AF7"/>
    <w:rsid w:val="00440421"/>
    <w:rsid w:val="00461409"/>
    <w:rsid w:val="004621D5"/>
    <w:rsid w:val="00482099"/>
    <w:rsid w:val="004937F4"/>
    <w:rsid w:val="004A4B66"/>
    <w:rsid w:val="004B632E"/>
    <w:rsid w:val="004D026D"/>
    <w:rsid w:val="004D524E"/>
    <w:rsid w:val="004E3210"/>
    <w:rsid w:val="00501CB7"/>
    <w:rsid w:val="00522E55"/>
    <w:rsid w:val="00541095"/>
    <w:rsid w:val="005413DB"/>
    <w:rsid w:val="00541994"/>
    <w:rsid w:val="0058609E"/>
    <w:rsid w:val="005A3C61"/>
    <w:rsid w:val="005C494E"/>
    <w:rsid w:val="005D4757"/>
    <w:rsid w:val="005D5E1B"/>
    <w:rsid w:val="005F3F03"/>
    <w:rsid w:val="00635CF7"/>
    <w:rsid w:val="006445F3"/>
    <w:rsid w:val="00683F1B"/>
    <w:rsid w:val="006844C3"/>
    <w:rsid w:val="00687364"/>
    <w:rsid w:val="00693F73"/>
    <w:rsid w:val="00695D32"/>
    <w:rsid w:val="006A7CC5"/>
    <w:rsid w:val="006B3A1A"/>
    <w:rsid w:val="006C145A"/>
    <w:rsid w:val="006C4192"/>
    <w:rsid w:val="006D178B"/>
    <w:rsid w:val="006D4032"/>
    <w:rsid w:val="006D7494"/>
    <w:rsid w:val="007075FB"/>
    <w:rsid w:val="007077F4"/>
    <w:rsid w:val="00707FE4"/>
    <w:rsid w:val="007365C4"/>
    <w:rsid w:val="00751C03"/>
    <w:rsid w:val="00764315"/>
    <w:rsid w:val="00764B99"/>
    <w:rsid w:val="00767E60"/>
    <w:rsid w:val="00791BE0"/>
    <w:rsid w:val="00792928"/>
    <w:rsid w:val="007A02F4"/>
    <w:rsid w:val="007B757E"/>
    <w:rsid w:val="007C7618"/>
    <w:rsid w:val="007D7125"/>
    <w:rsid w:val="007E6DC0"/>
    <w:rsid w:val="00813CFF"/>
    <w:rsid w:val="00827E70"/>
    <w:rsid w:val="008422FD"/>
    <w:rsid w:val="00857DBF"/>
    <w:rsid w:val="008755BA"/>
    <w:rsid w:val="00875CE7"/>
    <w:rsid w:val="0087768B"/>
    <w:rsid w:val="00881AD5"/>
    <w:rsid w:val="00883A02"/>
    <w:rsid w:val="008972E7"/>
    <w:rsid w:val="008D3FB1"/>
    <w:rsid w:val="00936754"/>
    <w:rsid w:val="00957792"/>
    <w:rsid w:val="00962658"/>
    <w:rsid w:val="00970CC4"/>
    <w:rsid w:val="00992239"/>
    <w:rsid w:val="009D1730"/>
    <w:rsid w:val="009D7841"/>
    <w:rsid w:val="00A13541"/>
    <w:rsid w:val="00A15EC1"/>
    <w:rsid w:val="00A17495"/>
    <w:rsid w:val="00A32075"/>
    <w:rsid w:val="00A47349"/>
    <w:rsid w:val="00A55173"/>
    <w:rsid w:val="00A57537"/>
    <w:rsid w:val="00A74EEE"/>
    <w:rsid w:val="00A75CEE"/>
    <w:rsid w:val="00A77E79"/>
    <w:rsid w:val="00A81F34"/>
    <w:rsid w:val="00A96254"/>
    <w:rsid w:val="00AC7EC5"/>
    <w:rsid w:val="00B05218"/>
    <w:rsid w:val="00B14467"/>
    <w:rsid w:val="00B24B79"/>
    <w:rsid w:val="00B26A6F"/>
    <w:rsid w:val="00B37C80"/>
    <w:rsid w:val="00B44902"/>
    <w:rsid w:val="00B50B61"/>
    <w:rsid w:val="00B512AA"/>
    <w:rsid w:val="00B63C10"/>
    <w:rsid w:val="00B85509"/>
    <w:rsid w:val="00B87524"/>
    <w:rsid w:val="00B91E53"/>
    <w:rsid w:val="00B93E3B"/>
    <w:rsid w:val="00B96590"/>
    <w:rsid w:val="00BB3770"/>
    <w:rsid w:val="00BF2D67"/>
    <w:rsid w:val="00C07204"/>
    <w:rsid w:val="00C36B52"/>
    <w:rsid w:val="00C5155B"/>
    <w:rsid w:val="00C72E11"/>
    <w:rsid w:val="00CA2202"/>
    <w:rsid w:val="00CC38FF"/>
    <w:rsid w:val="00D004CB"/>
    <w:rsid w:val="00D1366E"/>
    <w:rsid w:val="00D1458C"/>
    <w:rsid w:val="00D2363D"/>
    <w:rsid w:val="00D26F29"/>
    <w:rsid w:val="00D31AB9"/>
    <w:rsid w:val="00D669BD"/>
    <w:rsid w:val="00D71A02"/>
    <w:rsid w:val="00D752F3"/>
    <w:rsid w:val="00DB54C7"/>
    <w:rsid w:val="00DE043D"/>
    <w:rsid w:val="00DE346E"/>
    <w:rsid w:val="00E22C84"/>
    <w:rsid w:val="00E64A11"/>
    <w:rsid w:val="00E70D32"/>
    <w:rsid w:val="00E71558"/>
    <w:rsid w:val="00E7653E"/>
    <w:rsid w:val="00E8168C"/>
    <w:rsid w:val="00E83BBC"/>
    <w:rsid w:val="00E84D2A"/>
    <w:rsid w:val="00E86212"/>
    <w:rsid w:val="00E95EF9"/>
    <w:rsid w:val="00EA4922"/>
    <w:rsid w:val="00EB0062"/>
    <w:rsid w:val="00EB3007"/>
    <w:rsid w:val="00ED10FF"/>
    <w:rsid w:val="00ED2A0D"/>
    <w:rsid w:val="00ED5EDE"/>
    <w:rsid w:val="00ED791A"/>
    <w:rsid w:val="00EE5AD5"/>
    <w:rsid w:val="00EF1869"/>
    <w:rsid w:val="00EF3433"/>
    <w:rsid w:val="00EF34D7"/>
    <w:rsid w:val="00F002E4"/>
    <w:rsid w:val="00F10B9D"/>
    <w:rsid w:val="00F150D0"/>
    <w:rsid w:val="00F1539A"/>
    <w:rsid w:val="00F35958"/>
    <w:rsid w:val="00F45011"/>
    <w:rsid w:val="00F4786D"/>
    <w:rsid w:val="00F51F0C"/>
    <w:rsid w:val="00F63D1E"/>
    <w:rsid w:val="00F8480C"/>
    <w:rsid w:val="00F874D5"/>
    <w:rsid w:val="00F93D2D"/>
    <w:rsid w:val="00FA0B0A"/>
    <w:rsid w:val="00FB028B"/>
    <w:rsid w:val="00FD01AE"/>
    <w:rsid w:val="00FD2B8F"/>
    <w:rsid w:val="00FD3E4B"/>
    <w:rsid w:val="00FE6547"/>
    <w:rsid w:val="00FE7CEF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C961"/>
  <w15:chartTrackingRefBased/>
  <w15:docId w15:val="{D507BA50-AF42-4735-8CD8-3C1425B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4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4E"/>
    <w:rPr>
      <w:noProof/>
    </w:rPr>
  </w:style>
  <w:style w:type="paragraph" w:styleId="NoSpacing">
    <w:name w:val="No Spacing"/>
    <w:uiPriority w:val="1"/>
    <w:qFormat/>
    <w:rsid w:val="004D524E"/>
    <w:pPr>
      <w:spacing w:after="0" w:line="240" w:lineRule="auto"/>
    </w:pPr>
  </w:style>
  <w:style w:type="table" w:styleId="TableGrid">
    <w:name w:val="Table Grid"/>
    <w:basedOn w:val="TableNormal"/>
    <w:uiPriority w:val="59"/>
    <w:rsid w:val="004D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A1011F269B428BAA0A936C1BBC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0AE7E-C73C-4375-B250-9879DDCC6508}"/>
      </w:docPartPr>
      <w:docPartBody>
        <w:p w:rsidR="00995351" w:rsidRDefault="00AB6FFB" w:rsidP="00AB6FFB">
          <w:pPr>
            <w:pStyle w:val="60A1011F269B428BAA0A936C1BBCEADA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</w:rPr>
            <w:t>[Type the document title]</w:t>
          </w:r>
        </w:p>
      </w:docPartBody>
    </w:docPart>
    <w:docPart>
      <w:docPartPr>
        <w:name w:val="A3BF2EC8FDD841799FDEC2F823AA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BECA-A4E3-4919-BF71-46266EF510CF}"/>
      </w:docPartPr>
      <w:docPartBody>
        <w:p w:rsidR="00995351" w:rsidRDefault="00AB6FFB" w:rsidP="00AB6FFB">
          <w:pPr>
            <w:pStyle w:val="A3BF2EC8FDD841799FDEC2F823AA7EB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B"/>
    <w:rsid w:val="00083725"/>
    <w:rsid w:val="003A2049"/>
    <w:rsid w:val="0043197C"/>
    <w:rsid w:val="004A6962"/>
    <w:rsid w:val="004A70B4"/>
    <w:rsid w:val="004D11CF"/>
    <w:rsid w:val="005F032F"/>
    <w:rsid w:val="007B2F57"/>
    <w:rsid w:val="008D3BDB"/>
    <w:rsid w:val="0096053E"/>
    <w:rsid w:val="00972EB6"/>
    <w:rsid w:val="00995351"/>
    <w:rsid w:val="00AB6FFB"/>
    <w:rsid w:val="00AC04D6"/>
    <w:rsid w:val="00AC533B"/>
    <w:rsid w:val="00AD5CBC"/>
    <w:rsid w:val="00AE53A4"/>
    <w:rsid w:val="00BC74C2"/>
    <w:rsid w:val="00C85D97"/>
    <w:rsid w:val="00CE526C"/>
    <w:rsid w:val="00E6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A1011F269B428BAA0A936C1BBCEADA">
    <w:name w:val="60A1011F269B428BAA0A936C1BBCEADA"/>
    <w:rsid w:val="00AB6FFB"/>
  </w:style>
  <w:style w:type="paragraph" w:customStyle="1" w:styleId="A3BF2EC8FDD841799FDEC2F823AA7EBC">
    <w:name w:val="A3BF2EC8FDD841799FDEC2F823AA7EBC"/>
    <w:rsid w:val="00AB6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2022-10-12T00:00:00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NENA Executive Board Meeting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NENA Executive Board Meeting</dc:title>
  <dc:subject/>
  <dc:creator>Cindy McCraw</dc:creator>
  <cp:keywords/>
  <dc:description/>
  <cp:lastModifiedBy>Verver, Audry</cp:lastModifiedBy>
  <cp:revision>3</cp:revision>
  <dcterms:created xsi:type="dcterms:W3CDTF">2022-10-12T20:23:00Z</dcterms:created>
  <dcterms:modified xsi:type="dcterms:W3CDTF">2022-11-09T19:36:00Z</dcterms:modified>
</cp:coreProperties>
</file>